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3B" w:rsidRPr="00467481" w:rsidRDefault="00467481" w:rsidP="00467481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467481">
        <w:rPr>
          <w:rFonts w:ascii="黑体" w:eastAsia="黑体" w:hAnsi="黑体" w:hint="eastAsia"/>
          <w:b/>
          <w:bCs/>
          <w:sz w:val="44"/>
          <w:szCs w:val="44"/>
        </w:rPr>
        <w:t>东方语学院文献中心学术活动使用申请</w:t>
      </w:r>
    </w:p>
    <w:p w:rsidR="00467481" w:rsidRDefault="00467481" w:rsidP="00467481">
      <w:pPr>
        <w:jc w:val="center"/>
      </w:pPr>
    </w:p>
    <w:p w:rsidR="00467481" w:rsidRDefault="00467481" w:rsidP="00467481">
      <w:pPr>
        <w:jc w:val="center"/>
        <w:rPr>
          <w:rFonts w:hint="eastAsia"/>
        </w:rPr>
      </w:pPr>
    </w:p>
    <w:p w:rsidR="00467481" w:rsidRPr="00467481" w:rsidRDefault="00467481" w:rsidP="00467481">
      <w:pPr>
        <w:ind w:firstLineChars="200" w:firstLine="480"/>
        <w:rPr>
          <w:rFonts w:ascii="方正博雅宋_GBK" w:eastAsia="方正博雅宋_GBK" w:hint="eastAsia"/>
          <w:sz w:val="24"/>
          <w:szCs w:val="24"/>
        </w:rPr>
      </w:pPr>
      <w:r w:rsidRPr="00467481">
        <w:rPr>
          <w:rFonts w:ascii="方正博雅宋_GBK" w:eastAsia="方正博雅宋_GBK" w:hint="eastAsia"/>
          <w:sz w:val="24"/>
          <w:szCs w:val="24"/>
        </w:rPr>
        <w:t>上海外国语大学东方语学院文献中心（是隶属于东方语学院的以搜集、管理、推广亚非语言文献为宗旨的专门机构；也是学院师生进行文献借阅、自习、科研和学术交流的专门场所。</w:t>
      </w:r>
    </w:p>
    <w:p w:rsidR="00467481" w:rsidRPr="00467481" w:rsidRDefault="00467481" w:rsidP="00467481">
      <w:pPr>
        <w:ind w:firstLineChars="200" w:firstLine="480"/>
        <w:rPr>
          <w:rFonts w:ascii="方正博雅宋_GBK" w:eastAsia="方正博雅宋_GBK" w:hAnsi="仿宋" w:hint="eastAsia"/>
          <w:sz w:val="24"/>
          <w:szCs w:val="24"/>
        </w:rPr>
      </w:pPr>
      <w:r w:rsidRPr="00467481">
        <w:rPr>
          <w:rFonts w:ascii="方正博雅宋_GBK" w:eastAsia="方正博雅宋_GBK" w:hAnsi="仿宋" w:hint="eastAsia"/>
          <w:sz w:val="24"/>
          <w:szCs w:val="24"/>
        </w:rPr>
        <w:t>中心设有研讨会空间，如教师、研究生有需要使用该空间，需提前10个工作日向中心主任提出申请。主申请人须保持室内整洁、设备运转正常、文献及用电安全，否则将被暂停申请资格。</w:t>
      </w:r>
    </w:p>
    <w:p w:rsidR="00467481" w:rsidRPr="00467481" w:rsidRDefault="00467481" w:rsidP="00467481">
      <w:pPr>
        <w:ind w:firstLineChars="200" w:firstLine="480"/>
        <w:rPr>
          <w:sz w:val="24"/>
          <w:szCs w:val="24"/>
        </w:rPr>
      </w:pPr>
      <w:r w:rsidRPr="00467481">
        <w:rPr>
          <w:rFonts w:hint="eastAsia"/>
          <w:sz w:val="24"/>
          <w:szCs w:val="24"/>
        </w:rPr>
        <w:t>填写完本表后，</w:t>
      </w:r>
      <w:hyperlink r:id="rId4" w:history="1">
        <w:r w:rsidRPr="00467481">
          <w:rPr>
            <w:rStyle w:val="a4"/>
            <w:rFonts w:hint="eastAsia"/>
            <w:sz w:val="24"/>
            <w:szCs w:val="24"/>
          </w:rPr>
          <w:t>发送至1699@shisu</w:t>
        </w:r>
        <w:r w:rsidRPr="00467481">
          <w:rPr>
            <w:rStyle w:val="a4"/>
            <w:sz w:val="24"/>
            <w:szCs w:val="24"/>
          </w:rPr>
          <w:t>.edu.cn</w:t>
        </w:r>
      </w:hyperlink>
      <w:r w:rsidRPr="00467481">
        <w:rPr>
          <w:rFonts w:hint="eastAsia"/>
          <w:sz w:val="24"/>
          <w:szCs w:val="24"/>
        </w:rPr>
        <w:t>。</w:t>
      </w:r>
    </w:p>
    <w:p w:rsidR="00467481" w:rsidRPr="00467481" w:rsidRDefault="00467481" w:rsidP="00467481">
      <w:pPr>
        <w:rPr>
          <w:rFonts w:ascii="方正博雅宋_GBK" w:eastAsia="方正博雅宋_GBK" w:hint="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701"/>
        <w:gridCol w:w="1701"/>
        <w:gridCol w:w="2489"/>
      </w:tblGrid>
      <w:tr w:rsidR="00467481" w:rsidRPr="00467481" w:rsidTr="00467481">
        <w:tc>
          <w:tcPr>
            <w:tcW w:w="1271" w:type="dxa"/>
          </w:tcPr>
          <w:p w:rsidR="00467481" w:rsidRPr="00467481" w:rsidRDefault="00467481" w:rsidP="00467481">
            <w:pPr>
              <w:jc w:val="center"/>
              <w:rPr>
                <w:rFonts w:ascii="方正博雅宋_GBK" w:eastAsia="方正博雅宋_GBK" w:hint="eastAsia"/>
                <w:sz w:val="24"/>
                <w:szCs w:val="24"/>
              </w:rPr>
            </w:pPr>
            <w:r w:rsidRPr="00467481">
              <w:rPr>
                <w:rFonts w:ascii="方正博雅宋_GBK" w:eastAsia="方正博雅宋_GBK" w:hint="eastAsia"/>
                <w:sz w:val="24"/>
                <w:szCs w:val="24"/>
              </w:rPr>
              <w:t>主申请人</w:t>
            </w:r>
          </w:p>
        </w:tc>
        <w:tc>
          <w:tcPr>
            <w:tcW w:w="1134" w:type="dxa"/>
          </w:tcPr>
          <w:p w:rsidR="00467481" w:rsidRPr="00467481" w:rsidRDefault="00467481" w:rsidP="00467481">
            <w:pPr>
              <w:jc w:val="center"/>
              <w:rPr>
                <w:rFonts w:ascii="方正博雅宋_GBK" w:eastAsia="方正博雅宋_GBK" w:hint="eastAsia"/>
                <w:sz w:val="24"/>
                <w:szCs w:val="24"/>
              </w:rPr>
            </w:pPr>
            <w:r w:rsidRPr="00467481">
              <w:rPr>
                <w:rFonts w:ascii="方正博雅宋_GBK" w:eastAsia="方正博雅宋_GBK" w:hint="eastAsia"/>
                <w:sz w:val="24"/>
                <w:szCs w:val="24"/>
              </w:rPr>
              <w:t>使用日期</w:t>
            </w:r>
          </w:p>
        </w:tc>
        <w:tc>
          <w:tcPr>
            <w:tcW w:w="1701" w:type="dxa"/>
          </w:tcPr>
          <w:p w:rsidR="00467481" w:rsidRPr="00467481" w:rsidRDefault="00467481" w:rsidP="00467481">
            <w:pPr>
              <w:jc w:val="center"/>
              <w:rPr>
                <w:rFonts w:ascii="方正博雅宋_GBK" w:eastAsia="方正博雅宋_GBK" w:hint="eastAsia"/>
                <w:sz w:val="24"/>
                <w:szCs w:val="24"/>
              </w:rPr>
            </w:pPr>
            <w:r w:rsidRPr="00467481">
              <w:rPr>
                <w:rFonts w:ascii="方正博雅宋_GBK" w:eastAsia="方正博雅宋_GBK" w:hint="eastAsia"/>
                <w:sz w:val="24"/>
                <w:szCs w:val="24"/>
              </w:rPr>
              <w:t>使用时间</w:t>
            </w:r>
          </w:p>
        </w:tc>
        <w:tc>
          <w:tcPr>
            <w:tcW w:w="1701" w:type="dxa"/>
          </w:tcPr>
          <w:p w:rsidR="00467481" w:rsidRPr="00467481" w:rsidRDefault="00467481" w:rsidP="00467481">
            <w:pPr>
              <w:jc w:val="center"/>
              <w:rPr>
                <w:rFonts w:ascii="方正博雅宋_GBK" w:eastAsia="方正博雅宋_GBK" w:hint="eastAsia"/>
                <w:sz w:val="24"/>
                <w:szCs w:val="24"/>
              </w:rPr>
            </w:pPr>
            <w:r w:rsidRPr="00467481">
              <w:rPr>
                <w:rFonts w:ascii="方正博雅宋_GBK" w:eastAsia="方正博雅宋_GBK" w:hint="eastAsia"/>
                <w:sz w:val="24"/>
                <w:szCs w:val="24"/>
              </w:rPr>
              <w:t>使用人数</w:t>
            </w:r>
          </w:p>
        </w:tc>
        <w:tc>
          <w:tcPr>
            <w:tcW w:w="2489" w:type="dxa"/>
          </w:tcPr>
          <w:p w:rsidR="00467481" w:rsidRPr="00467481" w:rsidRDefault="00467481" w:rsidP="00467481">
            <w:pPr>
              <w:jc w:val="center"/>
              <w:rPr>
                <w:rFonts w:ascii="方正博雅宋_GBK" w:eastAsia="方正博雅宋_GBK" w:hint="eastAsia"/>
                <w:sz w:val="24"/>
                <w:szCs w:val="24"/>
              </w:rPr>
            </w:pPr>
            <w:r w:rsidRPr="00467481">
              <w:rPr>
                <w:rFonts w:ascii="方正博雅宋_GBK" w:eastAsia="方正博雅宋_GBK" w:hint="eastAsia"/>
                <w:sz w:val="24"/>
                <w:szCs w:val="24"/>
              </w:rPr>
              <w:t>备注</w:t>
            </w:r>
          </w:p>
        </w:tc>
      </w:tr>
      <w:tr w:rsidR="00467481" w:rsidRPr="00467481" w:rsidTr="00467481">
        <w:tc>
          <w:tcPr>
            <w:tcW w:w="127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2489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</w:tr>
      <w:tr w:rsidR="00467481" w:rsidRPr="00467481" w:rsidTr="00467481">
        <w:tc>
          <w:tcPr>
            <w:tcW w:w="127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2489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</w:tr>
      <w:tr w:rsidR="00467481" w:rsidRPr="00467481" w:rsidTr="00467481">
        <w:tc>
          <w:tcPr>
            <w:tcW w:w="127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2489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</w:tr>
      <w:tr w:rsidR="00467481" w:rsidRPr="00467481" w:rsidTr="00467481">
        <w:tc>
          <w:tcPr>
            <w:tcW w:w="127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2489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</w:tr>
      <w:tr w:rsidR="00467481" w:rsidRPr="00467481" w:rsidTr="00467481">
        <w:tc>
          <w:tcPr>
            <w:tcW w:w="127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2489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</w:tr>
      <w:tr w:rsidR="00467481" w:rsidRPr="00467481" w:rsidTr="00467481">
        <w:tc>
          <w:tcPr>
            <w:tcW w:w="127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2489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</w:tr>
      <w:tr w:rsidR="00467481" w:rsidRPr="00467481" w:rsidTr="00467481">
        <w:tc>
          <w:tcPr>
            <w:tcW w:w="127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  <w:tc>
          <w:tcPr>
            <w:tcW w:w="2489" w:type="dxa"/>
          </w:tcPr>
          <w:p w:rsidR="00467481" w:rsidRPr="00467481" w:rsidRDefault="00467481" w:rsidP="00467481">
            <w:pPr>
              <w:rPr>
                <w:rFonts w:ascii="方正博雅宋_GBK" w:eastAsia="方正博雅宋_GBK" w:hint="eastAsia"/>
                <w:sz w:val="24"/>
                <w:szCs w:val="24"/>
              </w:rPr>
            </w:pPr>
          </w:p>
        </w:tc>
      </w:tr>
    </w:tbl>
    <w:p w:rsidR="00467481" w:rsidRPr="00467481" w:rsidRDefault="00467481" w:rsidP="00467481">
      <w:pPr>
        <w:rPr>
          <w:rFonts w:ascii="方正博雅宋_GBK" w:eastAsia="方正博雅宋_GBK" w:hint="eastAsia"/>
          <w:sz w:val="24"/>
          <w:szCs w:val="24"/>
        </w:rPr>
      </w:pPr>
    </w:p>
    <w:p w:rsidR="00467481" w:rsidRPr="00467481" w:rsidRDefault="00467481" w:rsidP="00467481">
      <w:pPr>
        <w:wordWrap w:val="0"/>
        <w:jc w:val="right"/>
        <w:rPr>
          <w:rFonts w:ascii="方正博雅宋_GBK" w:eastAsia="方正博雅宋_GBK" w:hint="eastAsia"/>
          <w:sz w:val="24"/>
          <w:szCs w:val="24"/>
        </w:rPr>
      </w:pPr>
      <w:r w:rsidRPr="00467481">
        <w:rPr>
          <w:rFonts w:ascii="方正博雅宋_GBK" w:eastAsia="方正博雅宋_GBK" w:hint="eastAsia"/>
          <w:sz w:val="24"/>
          <w:szCs w:val="24"/>
        </w:rPr>
        <w:t xml:space="preserve">申请时间：           </w:t>
      </w:r>
    </w:p>
    <w:sectPr w:rsidR="00467481" w:rsidRPr="0046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博雅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C1"/>
    <w:rsid w:val="00467481"/>
    <w:rsid w:val="004B063B"/>
    <w:rsid w:val="0063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75E9"/>
  <w15:chartTrackingRefBased/>
  <w15:docId w15:val="{B0C41294-9293-4BA5-9CC1-AA067B82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7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1699@shi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hamid</dc:creator>
  <cp:keywords/>
  <dc:description/>
  <cp:lastModifiedBy>li hamid</cp:lastModifiedBy>
  <cp:revision>2</cp:revision>
  <dcterms:created xsi:type="dcterms:W3CDTF">2019-12-13T00:58:00Z</dcterms:created>
  <dcterms:modified xsi:type="dcterms:W3CDTF">2019-12-13T01:08:00Z</dcterms:modified>
</cp:coreProperties>
</file>